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E0" w:rsidRDefault="00C922E0" w:rsidP="00C922E0">
      <w:pPr>
        <w:shd w:val="clear" w:color="auto" w:fill="FFFFFF"/>
        <w:spacing w:after="105" w:line="750" w:lineRule="atLeast"/>
        <w:outlineLvl w:val="0"/>
      </w:pPr>
    </w:p>
    <w:p w:rsidR="00C922E0" w:rsidRPr="00C922E0" w:rsidRDefault="00C922E0" w:rsidP="00C922E0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en-AU"/>
        </w:rPr>
      </w:pPr>
      <w:r w:rsidRPr="00C922E0">
        <w:rPr>
          <w:rFonts w:ascii="Arial" w:eastAsia="Times New Roman" w:hAnsi="Arial" w:cs="Arial"/>
          <w:color w:val="111111"/>
          <w:kern w:val="36"/>
          <w:sz w:val="62"/>
          <w:szCs w:val="62"/>
          <w:lang w:eastAsia="en-AU"/>
        </w:rPr>
        <w:t>Telehealth explained</w:t>
      </w:r>
    </w:p>
    <w:p w:rsidR="00C922E0" w:rsidRDefault="00C922E0" w:rsidP="00C922E0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7"/>
          <w:szCs w:val="17"/>
          <w:lang w:eastAsia="en-AU"/>
        </w:rPr>
      </w:pPr>
    </w:p>
    <w:p w:rsidR="00C922E0" w:rsidRPr="00C922E0" w:rsidRDefault="00C922E0" w:rsidP="00C922E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en-AU"/>
        </w:rPr>
      </w:pPr>
      <w:r w:rsidRPr="00C922E0">
        <w:rPr>
          <w:rFonts w:ascii="Arial" w:eastAsia="Times New Roman" w:hAnsi="Arial" w:cs="Arial"/>
          <w:color w:val="444444"/>
          <w:sz w:val="17"/>
          <w:szCs w:val="17"/>
          <w:lang w:eastAsia="en-AU"/>
        </w:rPr>
        <w:t>09/04/2020</w:t>
      </w:r>
    </w:p>
    <w:p w:rsidR="00C922E0" w:rsidRDefault="00C922E0"/>
    <w:p w:rsidR="00C922E0" w:rsidRPr="00C922E0" w:rsidRDefault="00C922E0">
      <w:pPr>
        <w:rPr>
          <w:rFonts w:ascii="Open Sans" w:hAnsi="Open Sans"/>
          <w:color w:val="222222"/>
          <w:sz w:val="24"/>
          <w:szCs w:val="24"/>
          <w:shd w:val="clear" w:color="auto" w:fill="FFFFFF"/>
        </w:rPr>
      </w:pPr>
      <w:r w:rsidRPr="00C922E0">
        <w:rPr>
          <w:rFonts w:ascii="Open Sans" w:hAnsi="Open Sans"/>
          <w:color w:val="222222"/>
          <w:sz w:val="24"/>
          <w:szCs w:val="24"/>
          <w:shd w:val="clear" w:color="auto" w:fill="FFFFFF"/>
        </w:rPr>
        <w:t>Doctors at Berwick Healthcare are embracing Telehealth as an effective way to connect with patients during the Covid-19 crisis.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Senior doctor Tony Atkins has led the move to Telehealth, encouraging patients to explore it as an option for their next consultation.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Dr Atkins is familiar with the use of Telehealth through his work in remote Aboriginal communities where Telehealth has been employed for over a decade.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Dr Atkins said consultations via smart phone or computer had enormous potential to take further pressure off the health system during the current epidemic.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“It you wake up with a cold or the flu, don’t come into the clinic. We will talk to you about it via Telehealth,” Dr Atkins explained.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All patients have to do is call Berwick Healthcare and book a Telehealth appointment. At the allotted time, Dr Atkins or one of his colleagues will initiate an online link allowing doctor and patient to connect.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“I had a Telehealth talk recently with a mother who rang up about a rash. We switched from phone to video and talked about the problem. People can send me pictures of rashes and lumps for example, or some limited examination may be possible via Telehealth.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“Some patients with known conditions are used to monitoring their own condition. They take their own blood pressure, weigh themselves and take their own temperature. Such information is often helpful.”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lastRenderedPageBreak/>
        <w:t>If the problem can’t be addressed remotely, Dr Atkins said an appointment is made for the patient to attend the clinic, perhaps even same day.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“Telehealth is a valuable option. It doesn’t replace in person care, but it is especially useful for vulnerable people and those who are anxious at this time.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“As they say if you can stay home you must. There is no harm to be done in making a phone consultation then the decision can be made as to whether you actually need to be seen.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“As I see it, Telehealth is a worthwhile contribution to the national effort.”</w:t>
      </w:r>
    </w:p>
    <w:p w:rsidR="00C922E0" w:rsidRPr="00C922E0" w:rsidRDefault="00C922E0" w:rsidP="00C922E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</w:rPr>
      </w:pPr>
      <w:r w:rsidRPr="00C922E0">
        <w:rPr>
          <w:rFonts w:ascii="Open Sans" w:hAnsi="Open Sans"/>
          <w:color w:val="222222"/>
        </w:rPr>
        <w:t>To make a Telehealth appointment at Berwick Healthcare phone 9796 1500.</w:t>
      </w:r>
    </w:p>
    <w:p w:rsidR="00C922E0" w:rsidRPr="00C922E0" w:rsidRDefault="00C922E0">
      <w:pPr>
        <w:rPr>
          <w:sz w:val="24"/>
          <w:szCs w:val="24"/>
        </w:rPr>
      </w:pPr>
      <w:bookmarkStart w:id="0" w:name="_GoBack"/>
      <w:bookmarkEnd w:id="0"/>
    </w:p>
    <w:sectPr w:rsidR="00C922E0" w:rsidRPr="00C922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E0" w:rsidRDefault="00C922E0" w:rsidP="00C922E0">
      <w:pPr>
        <w:spacing w:after="0" w:line="240" w:lineRule="auto"/>
      </w:pPr>
      <w:r>
        <w:separator/>
      </w:r>
    </w:p>
  </w:endnote>
  <w:endnote w:type="continuationSeparator" w:id="0">
    <w:p w:rsidR="00C922E0" w:rsidRDefault="00C922E0" w:rsidP="00C9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E0" w:rsidRDefault="00C922E0" w:rsidP="00C922E0">
      <w:pPr>
        <w:spacing w:after="0" w:line="240" w:lineRule="auto"/>
      </w:pPr>
      <w:r>
        <w:separator/>
      </w:r>
    </w:p>
  </w:footnote>
  <w:footnote w:type="continuationSeparator" w:id="0">
    <w:p w:rsidR="00C922E0" w:rsidRDefault="00C922E0" w:rsidP="00C9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E0" w:rsidRDefault="00C922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-125730</wp:posOffset>
          </wp:positionV>
          <wp:extent cx="2352675" cy="571500"/>
          <wp:effectExtent l="0" t="0" r="9525" b="0"/>
          <wp:wrapThrough wrapText="bothSides">
            <wp:wrapPolygon edited="0">
              <wp:start x="0" y="0"/>
              <wp:lineTo x="0" y="20880"/>
              <wp:lineTo x="21513" y="20880"/>
              <wp:lineTo x="2151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 New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-163830</wp:posOffset>
          </wp:positionV>
          <wp:extent cx="2390775" cy="628650"/>
          <wp:effectExtent l="0" t="0" r="9525" b="0"/>
          <wp:wrapThrough wrapText="bothSides">
            <wp:wrapPolygon edited="0">
              <wp:start x="0" y="0"/>
              <wp:lineTo x="0" y="20945"/>
              <wp:lineTo x="21514" y="20945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zet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2E0" w:rsidRDefault="00C92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0"/>
    <w:rsid w:val="00496892"/>
    <w:rsid w:val="00A565A5"/>
    <w:rsid w:val="00C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000C7"/>
  <w15:chartTrackingRefBased/>
  <w15:docId w15:val="{6D2958A2-590C-4EDA-B89C-14BCF86F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E0"/>
  </w:style>
  <w:style w:type="paragraph" w:styleId="Footer">
    <w:name w:val="footer"/>
    <w:basedOn w:val="Normal"/>
    <w:link w:val="FooterChar"/>
    <w:uiPriority w:val="99"/>
    <w:unhideWhenUsed/>
    <w:rsid w:val="00C9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E0"/>
  </w:style>
  <w:style w:type="paragraph" w:styleId="NormalWeb">
    <w:name w:val="Normal (Web)"/>
    <w:basedOn w:val="Normal"/>
    <w:uiPriority w:val="99"/>
    <w:semiHidden/>
    <w:unhideWhenUsed/>
    <w:rsid w:val="00C9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6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2020-04-16T05:57:00Z</dcterms:created>
  <dcterms:modified xsi:type="dcterms:W3CDTF">2020-04-16T06:02:00Z</dcterms:modified>
</cp:coreProperties>
</file>