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3872" w14:textId="77777777" w:rsidR="00762E36" w:rsidRDefault="00762E36" w:rsidP="00762E36">
      <w:pPr>
        <w:rPr>
          <w:sz w:val="24"/>
          <w:szCs w:val="24"/>
        </w:rPr>
      </w:pPr>
      <w:r>
        <w:rPr>
          <w:sz w:val="24"/>
          <w:szCs w:val="24"/>
        </w:rPr>
        <w:t>Title:  Fulltime / Part-time VR GP Berwick</w:t>
      </w:r>
    </w:p>
    <w:p w14:paraId="47DE489A" w14:textId="77777777" w:rsidR="00762E36" w:rsidRDefault="00762E36" w:rsidP="00762E36">
      <w:r>
        <w:t xml:space="preserve">Summary:  Berwick Healthcare is a non </w:t>
      </w:r>
      <w:proofErr w:type="gramStart"/>
      <w:r>
        <w:t>for profit</w:t>
      </w:r>
      <w:proofErr w:type="gramEnd"/>
      <w:r>
        <w:t xml:space="preserve"> community based General Practice with a patient base in an expanding (</w:t>
      </w:r>
      <w:proofErr w:type="spellStart"/>
      <w:r>
        <w:t>esp</w:t>
      </w:r>
      <w:proofErr w:type="spellEnd"/>
      <w:r>
        <w:t xml:space="preserve"> young family) outer metro suburb.  </w:t>
      </w:r>
    </w:p>
    <w:p w14:paraId="359417F5" w14:textId="77777777" w:rsidR="00762E36" w:rsidRDefault="00762E36" w:rsidP="00762E36">
      <w:r>
        <w:t>Description:</w:t>
      </w:r>
    </w:p>
    <w:p w14:paraId="0D67EDF2" w14:textId="5E710C7D" w:rsidR="0079183B" w:rsidRDefault="00762E36" w:rsidP="00762E36">
      <w:r>
        <w:t xml:space="preserve">Berwick Healthcare has a great opportunity for a full time or part time VR GP to join our team. Outstanding community GP practice, providing supportive teaching environment on University campus in Berwick.  </w:t>
      </w:r>
    </w:p>
    <w:p w14:paraId="49E39F9E" w14:textId="6F93D9B0" w:rsidR="005A5946" w:rsidRDefault="005A5946" w:rsidP="00762E36">
      <w:r>
        <w:t xml:space="preserve">The position </w:t>
      </w:r>
      <w:r w:rsidR="007F309E">
        <w:t>c</w:t>
      </w:r>
      <w:r>
        <w:t>ould suit a GP interested in moving towards a clinical leadership role within the practice whilst maintaining their clinical practice.</w:t>
      </w:r>
    </w:p>
    <w:p w14:paraId="67200B84" w14:textId="77777777" w:rsidR="0079183B" w:rsidRDefault="00762E36" w:rsidP="0079183B">
      <w:pPr>
        <w:pStyle w:val="ListParagraph"/>
        <w:numPr>
          <w:ilvl w:val="0"/>
          <w:numId w:val="2"/>
        </w:numPr>
      </w:pPr>
      <w:r>
        <w:t xml:space="preserve">AGPAL and EVGPT accredited.  </w:t>
      </w:r>
    </w:p>
    <w:p w14:paraId="5366C668" w14:textId="77777777" w:rsidR="0079183B" w:rsidRDefault="00762E36" w:rsidP="0079183B">
      <w:pPr>
        <w:pStyle w:val="ListParagraph"/>
        <w:numPr>
          <w:ilvl w:val="0"/>
          <w:numId w:val="2"/>
        </w:numPr>
      </w:pPr>
      <w:r>
        <w:t xml:space="preserve">Opening hours 8.30am - 7.30pm Mon - Fri.  Currently no weekend, public holiday or on call responsibilities.  </w:t>
      </w:r>
    </w:p>
    <w:p w14:paraId="28D65C80" w14:textId="77777777" w:rsidR="0079183B" w:rsidRDefault="00762E36" w:rsidP="0079183B">
      <w:pPr>
        <w:pStyle w:val="ListParagraph"/>
        <w:numPr>
          <w:ilvl w:val="0"/>
          <w:numId w:val="2"/>
        </w:numPr>
      </w:pPr>
      <w:r>
        <w:t xml:space="preserve">Busy current caseload, mixed billing, hours negotiable.  </w:t>
      </w:r>
    </w:p>
    <w:p w14:paraId="42A75060" w14:textId="77777777" w:rsidR="0079183B" w:rsidRDefault="00762E36" w:rsidP="0079183B">
      <w:pPr>
        <w:pStyle w:val="ListParagraph"/>
        <w:numPr>
          <w:ilvl w:val="0"/>
          <w:numId w:val="2"/>
        </w:numPr>
      </w:pPr>
      <w:r>
        <w:t>1/2 hour from CBD with easy access off M1.  </w:t>
      </w:r>
    </w:p>
    <w:p w14:paraId="27C33D5B" w14:textId="77777777" w:rsidR="0079183B" w:rsidRDefault="00762E36" w:rsidP="0079183B">
      <w:pPr>
        <w:pStyle w:val="ListParagraph"/>
        <w:numPr>
          <w:ilvl w:val="0"/>
          <w:numId w:val="2"/>
        </w:numPr>
      </w:pPr>
      <w:r>
        <w:t>Clinical software Best Practice.  </w:t>
      </w:r>
      <w:r w:rsidR="002C655D">
        <w:t>Doctors Control Panel</w:t>
      </w:r>
    </w:p>
    <w:p w14:paraId="081594AB" w14:textId="77777777" w:rsidR="0079183B" w:rsidRDefault="00762E36" w:rsidP="0079183B">
      <w:pPr>
        <w:pStyle w:val="ListParagraph"/>
        <w:numPr>
          <w:ilvl w:val="0"/>
          <w:numId w:val="2"/>
        </w:numPr>
      </w:pPr>
      <w:r>
        <w:t>Fully equipped treatment room with immunization accredited practice nurse, chronic disease nurse and diabetes educator.</w:t>
      </w:r>
    </w:p>
    <w:p w14:paraId="3EF517F9" w14:textId="78BF8546" w:rsidR="0079183B" w:rsidRDefault="007F309E" w:rsidP="0079183B">
      <w:pPr>
        <w:pStyle w:val="ListParagraph"/>
        <w:numPr>
          <w:ilvl w:val="0"/>
          <w:numId w:val="2"/>
        </w:numPr>
      </w:pPr>
      <w:r>
        <w:t>Monash Health outpatient</w:t>
      </w:r>
      <w:r w:rsidR="00762E36">
        <w:t xml:space="preserve"> clinics co-located.  Pathology onsite. </w:t>
      </w:r>
    </w:p>
    <w:p w14:paraId="5BA5799B" w14:textId="77777777" w:rsidR="009E3FF4" w:rsidRDefault="009E3FF4" w:rsidP="0079183B">
      <w:pPr>
        <w:pStyle w:val="ListParagraph"/>
        <w:numPr>
          <w:ilvl w:val="0"/>
          <w:numId w:val="2"/>
        </w:numPr>
      </w:pPr>
      <w:r>
        <w:t>GP Registrar and medical student supervision program</w:t>
      </w:r>
    </w:p>
    <w:p w14:paraId="76371A74" w14:textId="77777777" w:rsidR="00CD0B73" w:rsidRDefault="00CD0B73" w:rsidP="0079183B">
      <w:pPr>
        <w:pStyle w:val="ListParagraph"/>
        <w:numPr>
          <w:ilvl w:val="0"/>
          <w:numId w:val="2"/>
        </w:numPr>
      </w:pPr>
      <w:r>
        <w:t>Student Health Service</w:t>
      </w:r>
    </w:p>
    <w:p w14:paraId="3AFECA9A" w14:textId="77777777" w:rsidR="0079183B" w:rsidRDefault="00762E36" w:rsidP="0079183B">
      <w:pPr>
        <w:pStyle w:val="ListParagraph"/>
        <w:numPr>
          <w:ilvl w:val="0"/>
          <w:numId w:val="2"/>
        </w:numPr>
      </w:pPr>
      <w:r>
        <w:t xml:space="preserve">Remuneration 70% of billings.  100% of teaching PIP payments.  </w:t>
      </w:r>
    </w:p>
    <w:p w14:paraId="5BAF5687" w14:textId="77777777" w:rsidR="00762E36" w:rsidRDefault="00762E36" w:rsidP="00762E36">
      <w:pPr>
        <w:rPr>
          <w:sz w:val="24"/>
          <w:szCs w:val="24"/>
        </w:rPr>
      </w:pPr>
      <w:r>
        <w:t xml:space="preserve">More details </w:t>
      </w:r>
      <w:hyperlink r:id="rId5" w:history="1">
        <w:r>
          <w:rPr>
            <w:rStyle w:val="Hyperlink"/>
          </w:rPr>
          <w:t>www.berwickhealthcare.com.au</w:t>
        </w:r>
      </w:hyperlink>
      <w:r>
        <w:t xml:space="preserve">  Contact </w:t>
      </w:r>
      <w:hyperlink r:id="rId6" w:history="1">
        <w:r>
          <w:rPr>
            <w:rStyle w:val="Hyperlink"/>
          </w:rPr>
          <w:t>chermans@berwickhealthcare.com.au</w:t>
        </w:r>
      </w:hyperlink>
      <w:r>
        <w:t xml:space="preserve"> or  Ph 97961500</w:t>
      </w:r>
    </w:p>
    <w:p w14:paraId="7097580D" w14:textId="77777777" w:rsidR="00844C16" w:rsidRDefault="00844C16" w:rsidP="009B1235">
      <w:pPr>
        <w:shd w:val="clear" w:color="auto" w:fill="FFFFFF"/>
        <w:spacing w:before="300" w:after="0" w:line="270" w:lineRule="atLeast"/>
        <w:ind w:right="300"/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" w:eastAsia="en-AU"/>
        </w:rPr>
      </w:pPr>
    </w:p>
    <w:sectPr w:rsidR="00844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C4869"/>
    <w:multiLevelType w:val="hybridMultilevel"/>
    <w:tmpl w:val="676AA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41649"/>
    <w:multiLevelType w:val="multilevel"/>
    <w:tmpl w:val="4BC4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06"/>
    <w:rsid w:val="00004C66"/>
    <w:rsid w:val="002C655D"/>
    <w:rsid w:val="002D2266"/>
    <w:rsid w:val="002D72C0"/>
    <w:rsid w:val="004A0ED7"/>
    <w:rsid w:val="00522780"/>
    <w:rsid w:val="005A5946"/>
    <w:rsid w:val="00610B94"/>
    <w:rsid w:val="007001D5"/>
    <w:rsid w:val="00761511"/>
    <w:rsid w:val="00762E36"/>
    <w:rsid w:val="0079183B"/>
    <w:rsid w:val="007B42D5"/>
    <w:rsid w:val="007F309E"/>
    <w:rsid w:val="007F5F39"/>
    <w:rsid w:val="00844C16"/>
    <w:rsid w:val="008C6B8B"/>
    <w:rsid w:val="009074F5"/>
    <w:rsid w:val="009B1235"/>
    <w:rsid w:val="009E3FF4"/>
    <w:rsid w:val="00B5359B"/>
    <w:rsid w:val="00B76B9D"/>
    <w:rsid w:val="00CD0B73"/>
    <w:rsid w:val="00CE5F91"/>
    <w:rsid w:val="00D0061D"/>
    <w:rsid w:val="00D704CC"/>
    <w:rsid w:val="00E95D06"/>
    <w:rsid w:val="00ED22F8"/>
    <w:rsid w:val="00F01A97"/>
    <w:rsid w:val="00F11E4D"/>
    <w:rsid w:val="00F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04D9"/>
  <w15:docId w15:val="{22FB99F4-A018-425E-9806-E62B8C8F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2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mans@berwickhealthcare.com.au" TargetMode="External"/><Relationship Id="rId5" Type="http://schemas.openxmlformats.org/officeDocument/2006/relationships/hyperlink" Target="http://www.berwickhealthcare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Hermans</dc:creator>
  <cp:lastModifiedBy>Reception</cp:lastModifiedBy>
  <cp:revision>2</cp:revision>
  <cp:lastPrinted>2019-11-20T22:24:00Z</cp:lastPrinted>
  <dcterms:created xsi:type="dcterms:W3CDTF">2022-02-23T03:43:00Z</dcterms:created>
  <dcterms:modified xsi:type="dcterms:W3CDTF">2022-02-23T03:43:00Z</dcterms:modified>
</cp:coreProperties>
</file>